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FB" w:rsidRDefault="00F67CFB" w:rsidP="00F67CF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9029700</wp:posOffset>
                </wp:positionV>
                <wp:extent cx="6172200" cy="0"/>
                <wp:effectExtent l="10160" t="5715" r="8890" b="1333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11pt" to="468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"/>
            </w:pict>
          </mc:Fallback>
        </mc:AlternateContent>
      </w:r>
      <w:r w:rsidRPr="00631E0F">
        <w:rPr>
          <w:rFonts w:ascii="Palatino Linotype" w:hAnsi="Palatino Linotype"/>
          <w:b/>
          <w:bCs/>
        </w:rPr>
        <w:t xml:space="preserve">                                                                       </w:t>
      </w:r>
    </w:p>
    <w:p w:rsidR="00F67CFB" w:rsidRPr="006F3FCD" w:rsidRDefault="00F67CFB" w:rsidP="00F67CFB">
      <w:pPr>
        <w:pStyle w:val="NormalWeb"/>
        <w:tabs>
          <w:tab w:val="left" w:pos="426"/>
        </w:tabs>
        <w:jc w:val="center"/>
      </w:pPr>
      <w:r>
        <w:rPr>
          <w:b/>
          <w:bCs/>
        </w:rPr>
        <w:t>EMEL ÇATAL ANADOLU LİSESİ</w:t>
      </w:r>
      <w:r w:rsidRPr="006F3FCD">
        <w:rPr>
          <w:b/>
          <w:bCs/>
        </w:rPr>
        <w:br/>
      </w:r>
      <w:r>
        <w:rPr>
          <w:b/>
          <w:bCs/>
        </w:rPr>
        <w:t>PARASIZ YATILILIK MÜRACAATI İÇİN GEREKLİ BELGELER</w:t>
      </w:r>
      <w:r>
        <w:rPr>
          <w:b/>
          <w:bCs/>
        </w:rPr>
        <w:br/>
        <w:t>(2017–2018</w:t>
      </w:r>
      <w:r w:rsidRPr="006F3FCD">
        <w:rPr>
          <w:b/>
          <w:bCs/>
        </w:rPr>
        <w:t xml:space="preserve"> Eğitim-Öğretim Yılı)</w:t>
      </w:r>
    </w:p>
    <w:p w:rsidR="00714524" w:rsidRDefault="00F67CFB" w:rsidP="00F67CF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Parasız Yatılılık Müracaatı için:</w:t>
      </w:r>
    </w:p>
    <w:p w:rsidR="00F67CFB" w:rsidRDefault="00F67CFB" w:rsidP="00F67CFB">
      <w:pPr>
        <w:rPr>
          <w:rFonts w:ascii="Palatino Linotype" w:hAnsi="Palatino Linotype"/>
          <w:bCs/>
        </w:rPr>
      </w:pPr>
      <w:r w:rsidRPr="00A12945">
        <w:rPr>
          <w:rFonts w:ascii="Palatino Linotype" w:hAnsi="Palatino Linotype"/>
          <w:b/>
          <w:bCs/>
        </w:rPr>
        <w:t>1)</w:t>
      </w:r>
      <w:r w:rsidRPr="00AE4276">
        <w:rPr>
          <w:rFonts w:ascii="Palatino Linotype" w:hAnsi="Palatino Linotype"/>
          <w:bCs/>
        </w:rPr>
        <w:t xml:space="preserve"> Sağlık raporu</w:t>
      </w:r>
      <w:r>
        <w:rPr>
          <w:rFonts w:ascii="Palatino Linotype" w:hAnsi="Palatino Linotype"/>
          <w:bCs/>
        </w:rPr>
        <w:t xml:space="preserve"> ( Pansiyonda kalmasında sakınca olmadığına dair.)</w:t>
      </w:r>
    </w:p>
    <w:p w:rsidR="00F67CFB" w:rsidRDefault="00F67CFB" w:rsidP="00F67CFB">
      <w:pPr>
        <w:rPr>
          <w:rFonts w:ascii="Palatino Linotype" w:hAnsi="Palatino Linotype"/>
          <w:bCs/>
        </w:rPr>
      </w:pPr>
      <w:r>
        <w:rPr>
          <w:b/>
          <w:szCs w:val="24"/>
        </w:rPr>
        <w:t>2</w:t>
      </w:r>
      <w:r w:rsidRPr="00F434A3">
        <w:rPr>
          <w:b/>
          <w:szCs w:val="24"/>
        </w:rPr>
        <w:t>)</w:t>
      </w:r>
      <w:r w:rsidRPr="006F3FCD">
        <w:rPr>
          <w:szCs w:val="24"/>
        </w:rPr>
        <w:t xml:space="preserve"> </w:t>
      </w:r>
      <w:r>
        <w:rPr>
          <w:szCs w:val="24"/>
        </w:rPr>
        <w:t xml:space="preserve">Adrese dayalı </w:t>
      </w:r>
      <w:r w:rsidRPr="006F3FCD">
        <w:rPr>
          <w:szCs w:val="24"/>
        </w:rPr>
        <w:t>Vukuatlı nüfus kayıt örneği</w:t>
      </w:r>
      <w:r>
        <w:rPr>
          <w:szCs w:val="24"/>
        </w:rPr>
        <w:t>(Yatılılık işlemlerinde kullanılacaktır)</w:t>
      </w:r>
    </w:p>
    <w:p w:rsidR="00F67CFB" w:rsidRDefault="00F67CFB" w:rsidP="00F67CFB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bCs/>
        </w:rPr>
        <w:t>3</w:t>
      </w:r>
      <w:r w:rsidRPr="00A12945">
        <w:rPr>
          <w:rFonts w:ascii="Palatino Linotype" w:hAnsi="Palatino Linotype"/>
          <w:b/>
          <w:bCs/>
        </w:rPr>
        <w:t>)</w:t>
      </w:r>
      <w:r>
        <w:rPr>
          <w:rFonts w:ascii="Palatino Linotype" w:hAnsi="Palatino Linotype"/>
          <w:bCs/>
        </w:rPr>
        <w:t xml:space="preserve"> Aile durum beyannamesi(EK-1) .</w:t>
      </w:r>
      <w:proofErr w:type="spellStart"/>
      <w:r>
        <w:rPr>
          <w:rFonts w:ascii="Palatino Linotype" w:hAnsi="Palatino Linotype"/>
          <w:bCs/>
        </w:rPr>
        <w:t>Dökümanlar</w:t>
      </w:r>
      <w:proofErr w:type="spellEnd"/>
      <w:r>
        <w:rPr>
          <w:rFonts w:ascii="Palatino Linotype" w:hAnsi="Palatino Linotype"/>
          <w:bCs/>
        </w:rPr>
        <w:t xml:space="preserve"> bölümünden çıktı alabilirsiniz.( Aile durum beyannamesine ve ekli belgelere göre öğrencinin paralı / parasız yatılı durumu belirlenecektir.)</w:t>
      </w:r>
    </w:p>
    <w:p w:rsidR="00F67CFB" w:rsidRDefault="00F67CFB" w:rsidP="00F67CFB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4. Öğretmen çocukları durum belgesi.</w:t>
      </w:r>
    </w:p>
    <w:p w:rsidR="00F67CFB" w:rsidRDefault="00F67CFB" w:rsidP="00F67CFB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5-Çiftçi olanlar için İlçe Tarım Müdürlüklerinden Anne ve Baba üzerine kayıtlı arazi ve hayvanların 1 yıllık gelir toplamını gösteren onaylı belge.</w:t>
      </w:r>
    </w:p>
    <w:p w:rsidR="00714524" w:rsidRDefault="00714524" w:rsidP="00F67CFB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6)Yukarıdaki evrakları Parasız yatılılık müracaat dilekçesi ile teslim edilecektir</w:t>
      </w:r>
      <w:r w:rsidRPr="00714524">
        <w:rPr>
          <w:rFonts w:ascii="Palatino Linotype" w:hAnsi="Palatino Linotype"/>
          <w:b/>
          <w:bCs/>
          <w:i/>
        </w:rPr>
        <w:t xml:space="preserve">.(Dilekçe örneği </w:t>
      </w:r>
      <w:r>
        <w:rPr>
          <w:rFonts w:ascii="Palatino Linotype" w:hAnsi="Palatino Linotype"/>
          <w:b/>
          <w:bCs/>
          <w:i/>
        </w:rPr>
        <w:t>dokümanlarda</w:t>
      </w:r>
      <w:r w:rsidRPr="00714524">
        <w:rPr>
          <w:rFonts w:ascii="Palatino Linotype" w:hAnsi="Palatino Linotype"/>
          <w:b/>
          <w:bCs/>
          <w:i/>
        </w:rPr>
        <w:t xml:space="preserve"> mevcuttur</w:t>
      </w:r>
      <w:r>
        <w:rPr>
          <w:rFonts w:ascii="Palatino Linotype" w:hAnsi="Palatino Linotype"/>
          <w:bCs/>
        </w:rPr>
        <w:t>.)</w:t>
      </w:r>
    </w:p>
    <w:p w:rsidR="00F67CFB" w:rsidRDefault="00F67CFB" w:rsidP="00F67CFB">
      <w:pPr>
        <w:rPr>
          <w:rFonts w:ascii="Palatino Linotype" w:hAnsi="Palatino Linotype"/>
          <w:bCs/>
        </w:rPr>
      </w:pPr>
    </w:p>
    <w:p w:rsidR="00F67CFB" w:rsidRPr="00AE31BD" w:rsidRDefault="00F67CFB" w:rsidP="00F67CFB">
      <w:pPr>
        <w:rPr>
          <w:rFonts w:ascii="Palatino Linotype" w:hAnsi="Palatino Linotype"/>
          <w:bCs/>
          <w:u w:val="thick"/>
        </w:rPr>
      </w:pPr>
      <w:bookmarkStart w:id="0" w:name="_GoBack"/>
      <w:proofErr w:type="gramStart"/>
      <w:r w:rsidRPr="00EE14C4">
        <w:rPr>
          <w:rFonts w:ascii="Arial Black" w:hAnsi="Arial Black"/>
          <w:b/>
          <w:bCs/>
          <w:i/>
          <w:u w:val="thick"/>
        </w:rPr>
        <w:t>NOT:BU</w:t>
      </w:r>
      <w:proofErr w:type="gramEnd"/>
      <w:r w:rsidRPr="00EE14C4">
        <w:rPr>
          <w:rFonts w:ascii="Arial Black" w:hAnsi="Arial Black"/>
          <w:b/>
          <w:bCs/>
          <w:i/>
          <w:u w:val="thick"/>
        </w:rPr>
        <w:t xml:space="preserve"> BELGELER YALNIZ PARASIZ YATILILIK MÜRACAATI İÇİN GEREKLİ OLUP KESİN KAYITTAN SONRA GEREKLİ DİĞER EVRAKLAR VELİ TARAFINDAN DOLDURULACAKTIR</w:t>
      </w:r>
      <w:bookmarkEnd w:id="0"/>
      <w:r w:rsidRPr="00AE31BD">
        <w:rPr>
          <w:rFonts w:ascii="Palatino Linotype" w:hAnsi="Palatino Linotype"/>
          <w:bCs/>
          <w:u w:val="thick"/>
        </w:rPr>
        <w:t>.</w:t>
      </w:r>
    </w:p>
    <w:p w:rsidR="00F67CFB" w:rsidRDefault="00F67CFB" w:rsidP="00F67CFB">
      <w:pPr>
        <w:rPr>
          <w:rFonts w:ascii="Palatino Linotype" w:hAnsi="Palatino Linotype"/>
          <w:bCs/>
        </w:rPr>
      </w:pPr>
    </w:p>
    <w:p w:rsidR="00F67CFB" w:rsidRDefault="00F67CFB" w:rsidP="00F67CFB">
      <w:pPr>
        <w:rPr>
          <w:rFonts w:ascii="Palatino Linotype" w:hAnsi="Palatino Linotype"/>
          <w:bCs/>
        </w:rPr>
      </w:pPr>
    </w:p>
    <w:p w:rsidR="00F67CFB" w:rsidRDefault="00F67CFB" w:rsidP="00F67CFB">
      <w:pPr>
        <w:rPr>
          <w:rFonts w:ascii="Palatino Linotype" w:hAnsi="Palatino Linotype"/>
          <w:bCs/>
        </w:rPr>
      </w:pPr>
    </w:p>
    <w:p w:rsidR="00F67CFB" w:rsidRPr="00447C62" w:rsidRDefault="00F67CFB" w:rsidP="00F67CFB">
      <w:pPr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2017–2018</w:t>
      </w:r>
      <w:r w:rsidRPr="00447C62">
        <w:rPr>
          <w:rFonts w:ascii="Garamond" w:hAnsi="Garamond"/>
          <w:szCs w:val="24"/>
        </w:rPr>
        <w:t xml:space="preserve"> eğitim-öğretim yılında boş bulunan </w:t>
      </w:r>
      <w:r w:rsidRPr="00447C62">
        <w:rPr>
          <w:rFonts w:ascii="Garamond" w:hAnsi="Garamond" w:cs="Times New Roman,Bold"/>
          <w:b/>
          <w:bCs/>
          <w:szCs w:val="24"/>
        </w:rPr>
        <w:t xml:space="preserve">Paralı Yatılı </w:t>
      </w:r>
      <w:r w:rsidRPr="00447C62">
        <w:rPr>
          <w:rFonts w:ascii="Garamond" w:hAnsi="Garamond"/>
          <w:szCs w:val="24"/>
        </w:rPr>
        <w:t xml:space="preserve">kontenjan sayısı </w:t>
      </w:r>
      <w:proofErr w:type="gramStart"/>
      <w:r>
        <w:rPr>
          <w:rFonts w:ascii="Garamond" w:hAnsi="Garamond"/>
          <w:szCs w:val="24"/>
        </w:rPr>
        <w:t>…….</w:t>
      </w:r>
      <w:proofErr w:type="gramEnd"/>
      <w:r>
        <w:rPr>
          <w:rFonts w:ascii="Garamond" w:hAnsi="Garamond"/>
          <w:b/>
          <w:bCs/>
          <w:szCs w:val="24"/>
        </w:rPr>
        <w:t xml:space="preserve"> (</w:t>
      </w:r>
      <w:r w:rsidRPr="00447C62">
        <w:rPr>
          <w:rFonts w:ascii="Garamond" w:hAnsi="Garamond"/>
          <w:b/>
          <w:bCs/>
          <w:szCs w:val="24"/>
        </w:rPr>
        <w:t>)</w:t>
      </w:r>
      <w:r w:rsidRPr="00447C62">
        <w:rPr>
          <w:rFonts w:ascii="Garamond" w:hAnsi="Garamond"/>
          <w:szCs w:val="24"/>
        </w:rPr>
        <w:t>’dur.</w:t>
      </w:r>
    </w:p>
    <w:p w:rsidR="00F67CFB" w:rsidRPr="00447C62" w:rsidRDefault="00F67CFB" w:rsidP="00F67CFB">
      <w:pPr>
        <w:autoSpaceDE w:val="0"/>
        <w:autoSpaceDN w:val="0"/>
        <w:adjustRightInd w:val="0"/>
        <w:rPr>
          <w:rFonts w:ascii="Garamond" w:hAnsi="Garamond" w:cs="Times New Roman,Bold"/>
          <w:b/>
          <w:bCs/>
          <w:szCs w:val="24"/>
        </w:rPr>
      </w:pPr>
      <w:r w:rsidRPr="00447C62">
        <w:rPr>
          <w:rFonts w:ascii="Garamond" w:hAnsi="Garamond"/>
          <w:szCs w:val="24"/>
        </w:rPr>
        <w:t>Yerleştirme işlemi “</w:t>
      </w:r>
      <w:r w:rsidRPr="00447C62">
        <w:rPr>
          <w:rFonts w:ascii="Garamond" w:hAnsi="Garamond" w:cs="Times New Roman,Bold"/>
          <w:b/>
          <w:bCs/>
          <w:szCs w:val="24"/>
        </w:rPr>
        <w:t>PARALI YATILI ÖĞRENCİLER HAKKINDA AÇIKLAMALAR”</w:t>
      </w:r>
    </w:p>
    <w:p w:rsidR="00F67CFB" w:rsidRPr="00447C62" w:rsidRDefault="00F67CFB" w:rsidP="00F67CFB">
      <w:pPr>
        <w:autoSpaceDE w:val="0"/>
        <w:autoSpaceDN w:val="0"/>
        <w:adjustRightInd w:val="0"/>
        <w:rPr>
          <w:rFonts w:ascii="Garamond" w:hAnsi="Garamond"/>
          <w:szCs w:val="24"/>
        </w:rPr>
      </w:pPr>
      <w:proofErr w:type="gramStart"/>
      <w:r w:rsidRPr="00447C62">
        <w:rPr>
          <w:rFonts w:ascii="Garamond" w:hAnsi="Garamond"/>
          <w:szCs w:val="24"/>
        </w:rPr>
        <w:t>doğrultusunda</w:t>
      </w:r>
      <w:proofErr w:type="gramEnd"/>
      <w:r w:rsidRPr="00447C62">
        <w:rPr>
          <w:rFonts w:ascii="Garamond" w:hAnsi="Garamond"/>
          <w:szCs w:val="24"/>
        </w:rPr>
        <w:t xml:space="preserve"> yapılacaktır. (Sayfa 9)</w:t>
      </w:r>
    </w:p>
    <w:p w:rsidR="00F67CFB" w:rsidRPr="00447C62" w:rsidRDefault="00F67CFB" w:rsidP="00F67CFB">
      <w:pPr>
        <w:autoSpaceDE w:val="0"/>
        <w:autoSpaceDN w:val="0"/>
        <w:adjustRightInd w:val="0"/>
        <w:rPr>
          <w:rFonts w:ascii="Garamond" w:hAnsi="Garamond"/>
          <w:szCs w:val="24"/>
        </w:rPr>
      </w:pPr>
      <w:proofErr w:type="gramStart"/>
      <w:r w:rsidRPr="00447C62">
        <w:rPr>
          <w:rFonts w:ascii="Garamond" w:hAnsi="Garamond"/>
          <w:szCs w:val="24"/>
        </w:rPr>
        <w:t xml:space="preserve">Evrakların </w:t>
      </w:r>
      <w:r>
        <w:rPr>
          <w:rFonts w:ascii="Garamond" w:hAnsi="Garamond" w:cs="Times New Roman,Bold"/>
          <w:b/>
          <w:bCs/>
          <w:szCs w:val="24"/>
        </w:rPr>
        <w:t xml:space="preserve"> 08</w:t>
      </w:r>
      <w:proofErr w:type="gramEnd"/>
      <w:r w:rsidRPr="00447C62">
        <w:rPr>
          <w:rFonts w:ascii="Garamond" w:hAnsi="Garamond" w:cs="Times New Roman,Bold"/>
          <w:b/>
          <w:bCs/>
          <w:szCs w:val="24"/>
        </w:rPr>
        <w:t>/09/201</w:t>
      </w:r>
      <w:r>
        <w:rPr>
          <w:rFonts w:ascii="Garamond" w:hAnsi="Garamond" w:cs="Times New Roman,Bold"/>
          <w:b/>
          <w:bCs/>
          <w:szCs w:val="24"/>
        </w:rPr>
        <w:t>7</w:t>
      </w:r>
      <w:r w:rsidRPr="00447C62">
        <w:rPr>
          <w:rFonts w:ascii="Garamond" w:hAnsi="Garamond" w:cs="Times New Roman,Bold"/>
          <w:b/>
          <w:bCs/>
          <w:szCs w:val="24"/>
        </w:rPr>
        <w:t xml:space="preserve"> </w:t>
      </w:r>
      <w:r>
        <w:rPr>
          <w:rFonts w:ascii="Garamond" w:hAnsi="Garamond" w:cs="Times New Roman,Bold"/>
          <w:b/>
          <w:bCs/>
          <w:szCs w:val="24"/>
        </w:rPr>
        <w:t xml:space="preserve">Cuma </w:t>
      </w:r>
      <w:r w:rsidRPr="00447C62">
        <w:rPr>
          <w:rFonts w:ascii="Garamond" w:hAnsi="Garamond" w:cs="Times New Roman,Bold"/>
          <w:b/>
          <w:bCs/>
          <w:szCs w:val="24"/>
        </w:rPr>
        <w:t xml:space="preserve"> </w:t>
      </w:r>
      <w:r w:rsidRPr="00447C62">
        <w:rPr>
          <w:rFonts w:ascii="Garamond" w:hAnsi="Garamond"/>
          <w:szCs w:val="24"/>
        </w:rPr>
        <w:t>gününe kadar eksiksiz doldurularak okul idaresine teslim</w:t>
      </w:r>
    </w:p>
    <w:p w:rsidR="00F67CFB" w:rsidRPr="00447C62" w:rsidRDefault="00F67CFB" w:rsidP="00F67CFB">
      <w:pPr>
        <w:autoSpaceDE w:val="0"/>
        <w:autoSpaceDN w:val="0"/>
        <w:adjustRightInd w:val="0"/>
        <w:rPr>
          <w:rFonts w:ascii="Garamond" w:hAnsi="Garamond"/>
          <w:szCs w:val="24"/>
        </w:rPr>
      </w:pPr>
      <w:proofErr w:type="gramStart"/>
      <w:r w:rsidRPr="00447C62">
        <w:rPr>
          <w:rFonts w:ascii="Garamond" w:hAnsi="Garamond"/>
          <w:szCs w:val="24"/>
        </w:rPr>
        <w:t>edilmesi</w:t>
      </w:r>
      <w:proofErr w:type="gramEnd"/>
      <w:r w:rsidRPr="00447C62">
        <w:rPr>
          <w:rFonts w:ascii="Garamond" w:hAnsi="Garamond"/>
          <w:szCs w:val="24"/>
        </w:rPr>
        <w:t xml:space="preserve"> gerekmektedir. Bu tarihe kadar evraklarını teslim etmeyenler sıralamaya dâhil</w:t>
      </w:r>
    </w:p>
    <w:p w:rsidR="00F67CFB" w:rsidRPr="00447C62" w:rsidRDefault="00F67CFB" w:rsidP="00F67CFB">
      <w:pPr>
        <w:autoSpaceDE w:val="0"/>
        <w:autoSpaceDN w:val="0"/>
        <w:adjustRightInd w:val="0"/>
        <w:rPr>
          <w:rFonts w:ascii="Garamond" w:hAnsi="Garamond"/>
          <w:szCs w:val="24"/>
        </w:rPr>
      </w:pPr>
      <w:proofErr w:type="gramStart"/>
      <w:r w:rsidRPr="00447C62">
        <w:rPr>
          <w:rFonts w:ascii="Garamond" w:hAnsi="Garamond"/>
          <w:szCs w:val="24"/>
        </w:rPr>
        <w:t>edilmeyecektir</w:t>
      </w:r>
      <w:proofErr w:type="gramEnd"/>
      <w:r w:rsidRPr="00447C62">
        <w:rPr>
          <w:rFonts w:ascii="Garamond" w:hAnsi="Garamond"/>
          <w:szCs w:val="24"/>
        </w:rPr>
        <w:t>.</w:t>
      </w:r>
    </w:p>
    <w:p w:rsidR="00F67CFB" w:rsidRPr="00447C62" w:rsidRDefault="00F67CFB" w:rsidP="00F67CFB">
      <w:pPr>
        <w:autoSpaceDE w:val="0"/>
        <w:autoSpaceDN w:val="0"/>
        <w:adjustRightInd w:val="0"/>
        <w:rPr>
          <w:rFonts w:ascii="Garamond" w:hAnsi="Garamond" w:cs="Times New Roman,Bold"/>
          <w:b/>
          <w:bCs/>
          <w:szCs w:val="24"/>
        </w:rPr>
      </w:pPr>
      <w:r w:rsidRPr="00447C62">
        <w:rPr>
          <w:rFonts w:ascii="Garamond" w:hAnsi="Garamond"/>
          <w:szCs w:val="24"/>
        </w:rPr>
        <w:t xml:space="preserve">Teslim edilen evraklar üzerinde Komisyonca yapılan incelemelerden sonra </w:t>
      </w:r>
      <w:r w:rsidRPr="00447C62">
        <w:rPr>
          <w:rFonts w:ascii="Garamond" w:hAnsi="Garamond" w:cs="Times New Roman,Bold"/>
          <w:b/>
          <w:bCs/>
          <w:szCs w:val="24"/>
        </w:rPr>
        <w:t>Devlet Parasız Yatılı</w:t>
      </w:r>
    </w:p>
    <w:p w:rsidR="00F67CFB" w:rsidRPr="00447C62" w:rsidRDefault="00F67CFB" w:rsidP="00F67CFB">
      <w:pPr>
        <w:autoSpaceDE w:val="0"/>
        <w:autoSpaceDN w:val="0"/>
        <w:adjustRightInd w:val="0"/>
        <w:rPr>
          <w:rFonts w:ascii="Garamond" w:hAnsi="Garamond"/>
          <w:szCs w:val="24"/>
        </w:rPr>
      </w:pPr>
      <w:proofErr w:type="gramStart"/>
      <w:r w:rsidRPr="00447C62">
        <w:rPr>
          <w:rFonts w:ascii="Garamond" w:hAnsi="Garamond"/>
          <w:szCs w:val="24"/>
        </w:rPr>
        <w:t>ve</w:t>
      </w:r>
      <w:proofErr w:type="gramEnd"/>
      <w:r w:rsidRPr="00447C62">
        <w:rPr>
          <w:rFonts w:ascii="Garamond" w:hAnsi="Garamond"/>
          <w:szCs w:val="24"/>
        </w:rPr>
        <w:t xml:space="preserve"> </w:t>
      </w:r>
      <w:r w:rsidRPr="00447C62">
        <w:rPr>
          <w:rFonts w:ascii="Garamond" w:hAnsi="Garamond" w:cs="Times New Roman,Bold"/>
          <w:b/>
          <w:bCs/>
          <w:szCs w:val="24"/>
        </w:rPr>
        <w:t xml:space="preserve">Paralı Yatılı </w:t>
      </w:r>
      <w:r w:rsidRPr="00447C62">
        <w:rPr>
          <w:rFonts w:ascii="Garamond" w:hAnsi="Garamond"/>
          <w:szCs w:val="24"/>
        </w:rPr>
        <w:t xml:space="preserve">öğrenciler kendi aralarında </w:t>
      </w:r>
      <w:r w:rsidRPr="00447C62">
        <w:rPr>
          <w:rFonts w:ascii="Garamond" w:hAnsi="Garamond" w:cs="Times New Roman,Bold"/>
          <w:b/>
          <w:bCs/>
          <w:szCs w:val="24"/>
        </w:rPr>
        <w:t xml:space="preserve">okula giriş puan sıralamasına </w:t>
      </w:r>
      <w:r w:rsidRPr="00447C62">
        <w:rPr>
          <w:rFonts w:ascii="Garamond" w:hAnsi="Garamond"/>
          <w:szCs w:val="24"/>
        </w:rPr>
        <w:t>göre liste yapılıp</w:t>
      </w:r>
    </w:p>
    <w:p w:rsidR="00F67CFB" w:rsidRPr="00447C62" w:rsidRDefault="00F67CFB" w:rsidP="00F67CFB">
      <w:pPr>
        <w:rPr>
          <w:rFonts w:ascii="Garamond" w:hAnsi="Garamond"/>
          <w:bCs/>
        </w:rPr>
      </w:pPr>
      <w:proofErr w:type="gramStart"/>
      <w:r w:rsidRPr="00447C62">
        <w:rPr>
          <w:rFonts w:ascii="Garamond" w:hAnsi="Garamond"/>
          <w:szCs w:val="24"/>
        </w:rPr>
        <w:t>pansiyona</w:t>
      </w:r>
      <w:proofErr w:type="gramEnd"/>
      <w:r w:rsidRPr="00447C62">
        <w:rPr>
          <w:rFonts w:ascii="Garamond" w:hAnsi="Garamond"/>
          <w:szCs w:val="24"/>
        </w:rPr>
        <w:t xml:space="preserve"> kesin kayıtları yapılacaktır.</w:t>
      </w:r>
    </w:p>
    <w:p w:rsidR="00F67CFB" w:rsidRPr="00447C62" w:rsidRDefault="00F67CFB" w:rsidP="00F67CFB">
      <w:pPr>
        <w:rPr>
          <w:rFonts w:ascii="Garamond" w:hAnsi="Garamond"/>
          <w:bCs/>
        </w:rPr>
      </w:pPr>
    </w:p>
    <w:p w:rsidR="00F67CFB" w:rsidRDefault="00F67CFB" w:rsidP="00F67CFB">
      <w:pPr>
        <w:rPr>
          <w:rFonts w:ascii="Palatino Linotype" w:hAnsi="Palatino Linotype"/>
          <w:bCs/>
        </w:rPr>
      </w:pPr>
    </w:p>
    <w:p w:rsidR="00F67CFB" w:rsidRDefault="00F67CFB" w:rsidP="00F67CFB">
      <w:pPr>
        <w:rPr>
          <w:rFonts w:ascii="Palatino Linotype" w:hAnsi="Palatino Linotype"/>
          <w:bCs/>
        </w:rPr>
      </w:pPr>
    </w:p>
    <w:p w:rsidR="00F67CFB" w:rsidRDefault="00F67CFB" w:rsidP="00F67CFB">
      <w:pPr>
        <w:jc w:val="both"/>
        <w:rPr>
          <w:rFonts w:ascii="Palatino Linotype" w:hAnsi="Palatino Linotype"/>
          <w:sz w:val="20"/>
        </w:rPr>
      </w:pPr>
      <w:r w:rsidRPr="00B75D7E">
        <w:rPr>
          <w:rFonts w:ascii="Palatino Linotype" w:hAnsi="Palatino Linotype"/>
          <w:b/>
          <w:bCs/>
          <w:sz w:val="20"/>
          <w:u w:val="single"/>
        </w:rPr>
        <w:t>Not:</w:t>
      </w:r>
      <w:r w:rsidRPr="00B75D7E">
        <w:rPr>
          <w:rFonts w:ascii="Palatino Linotype" w:hAnsi="Palatino Linotype"/>
          <w:b/>
          <w:bCs/>
          <w:sz w:val="20"/>
        </w:rPr>
        <w:t xml:space="preserve"> </w:t>
      </w:r>
      <w:r w:rsidRPr="00B75D7E">
        <w:rPr>
          <w:rFonts w:ascii="Palatino Linotype" w:hAnsi="Palatino Linotype"/>
          <w:sz w:val="20"/>
        </w:rPr>
        <w:t>Öğrenciniz kesin kayıt yaptırdıktan sonra, okul yönetiminden alacağınız parasız yatılılık belgelerine ek olarak</w:t>
      </w:r>
      <w:r>
        <w:rPr>
          <w:rFonts w:ascii="Palatino Linotype" w:hAnsi="Palatino Linotype"/>
          <w:sz w:val="20"/>
        </w:rPr>
        <w:t xml:space="preserve"> eğer ilköğretimde burs alıyorsa </w:t>
      </w:r>
      <w:r w:rsidRPr="00B75D7E">
        <w:rPr>
          <w:rFonts w:ascii="Palatino Linotype" w:hAnsi="Palatino Linotype"/>
          <w:sz w:val="20"/>
        </w:rPr>
        <w:t>mezun olduğu kurumdan burs</w:t>
      </w:r>
      <w:r>
        <w:rPr>
          <w:rFonts w:ascii="Palatino Linotype" w:hAnsi="Palatino Linotype"/>
          <w:sz w:val="20"/>
        </w:rPr>
        <w:t xml:space="preserve"> aldığına </w:t>
      </w:r>
      <w:proofErr w:type="gramStart"/>
      <w:r>
        <w:rPr>
          <w:rFonts w:ascii="Palatino Linotype" w:hAnsi="Palatino Linotype"/>
          <w:sz w:val="20"/>
        </w:rPr>
        <w:t>dair  resmi</w:t>
      </w:r>
      <w:proofErr w:type="gramEnd"/>
      <w:r>
        <w:rPr>
          <w:rFonts w:ascii="Palatino Linotype" w:hAnsi="Palatino Linotype"/>
          <w:sz w:val="20"/>
        </w:rPr>
        <w:t xml:space="preserve"> yazı, 2017</w:t>
      </w:r>
      <w:r w:rsidRPr="00B75D7E">
        <w:rPr>
          <w:rFonts w:ascii="Palatino Linotype" w:hAnsi="Palatino Linotype"/>
          <w:sz w:val="20"/>
        </w:rPr>
        <w:t xml:space="preserve"> yılında  parasız yatılı veya burs kazandı ise, kazandı belgelerinin aslı.</w:t>
      </w:r>
    </w:p>
    <w:p w:rsidR="00F67CFB" w:rsidRPr="00286B68" w:rsidRDefault="00F67CFB" w:rsidP="00F67CF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</w:t>
      </w:r>
      <w:r w:rsidRPr="00286B68">
        <w:rPr>
          <w:sz w:val="20"/>
        </w:rPr>
        <w:t>Okulda ve pansiyonda lazım olacak diğer eşya, araç-gereçler ile diğer hususlar kayıt sırasında bildirilecektir</w:t>
      </w:r>
      <w:r w:rsidRPr="006F3FCD">
        <w:rPr>
          <w:szCs w:val="24"/>
        </w:rPr>
        <w:t xml:space="preserve">. </w:t>
      </w:r>
    </w:p>
    <w:p w:rsidR="00F67CFB" w:rsidRDefault="00F67CFB" w:rsidP="00F67CFB">
      <w:pPr>
        <w:jc w:val="center"/>
        <w:rPr>
          <w:b/>
        </w:rPr>
      </w:pPr>
    </w:p>
    <w:p w:rsidR="00F67CFB" w:rsidRDefault="00F67CFB" w:rsidP="00F67CFB">
      <w:pPr>
        <w:jc w:val="center"/>
        <w:rPr>
          <w:b/>
        </w:rPr>
      </w:pPr>
    </w:p>
    <w:p w:rsidR="00F67CFB" w:rsidRDefault="00F67CFB" w:rsidP="00F67CFB">
      <w:pPr>
        <w:jc w:val="center"/>
        <w:rPr>
          <w:b/>
        </w:rPr>
      </w:pPr>
    </w:p>
    <w:p w:rsidR="00F67CFB" w:rsidRDefault="00F67CFB" w:rsidP="00F67CFB">
      <w:pPr>
        <w:jc w:val="center"/>
        <w:rPr>
          <w:b/>
        </w:rPr>
      </w:pPr>
    </w:p>
    <w:p w:rsidR="00F67CFB" w:rsidRDefault="00F67CFB" w:rsidP="00F67CFB">
      <w:pPr>
        <w:jc w:val="center"/>
        <w:rPr>
          <w:b/>
        </w:rPr>
      </w:pPr>
    </w:p>
    <w:p w:rsidR="00F93EAA" w:rsidRPr="00B10FE2" w:rsidRDefault="00F67CFB" w:rsidP="00B10FE2">
      <w:pPr>
        <w:jc w:val="both"/>
        <w:rPr>
          <w:b/>
          <w:sz w:val="22"/>
          <w:szCs w:val="22"/>
        </w:rPr>
      </w:pPr>
      <w:r w:rsidRPr="00703609">
        <w:rPr>
          <w:sz w:val="22"/>
          <w:szCs w:val="22"/>
        </w:rPr>
        <w:tab/>
      </w:r>
      <w:r w:rsidRPr="00703609">
        <w:rPr>
          <w:b/>
          <w:sz w:val="22"/>
          <w:szCs w:val="22"/>
        </w:rPr>
        <w:t xml:space="preserve">              </w:t>
      </w:r>
    </w:p>
    <w:sectPr w:rsidR="00F93EAA" w:rsidRPr="00B1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57"/>
    <w:rsid w:val="00714524"/>
    <w:rsid w:val="009C3657"/>
    <w:rsid w:val="00B10FE2"/>
    <w:rsid w:val="00EE14C4"/>
    <w:rsid w:val="00F67CFB"/>
    <w:rsid w:val="00F9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67CF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67CF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Company>By NeC ® 2010 | Katilimsiz.Com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5</cp:revision>
  <dcterms:created xsi:type="dcterms:W3CDTF">2017-05-30T08:47:00Z</dcterms:created>
  <dcterms:modified xsi:type="dcterms:W3CDTF">2017-07-12T07:26:00Z</dcterms:modified>
</cp:coreProperties>
</file>